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A8C61" w14:textId="77777777" w:rsidR="005D2168" w:rsidRPr="0057356A" w:rsidRDefault="00D7176A" w:rsidP="003212CF">
      <w:pPr>
        <w:rPr>
          <w:rFonts w:ascii="TheSans B6 SemiBold" w:hAnsi="TheSans B6 SemiBold" w:cs="Arial"/>
          <w:b/>
          <w:sz w:val="30"/>
          <w:szCs w:val="30"/>
        </w:rPr>
      </w:pPr>
      <w:r>
        <w:rPr>
          <w:noProof/>
          <w:lang w:val="en-CA" w:eastAsia="en-CA"/>
        </w:rPr>
        <w:drawing>
          <wp:anchor distT="0" distB="0" distL="114300" distR="114300" simplePos="0" relativeHeight="251657728" behindDoc="0" locked="0" layoutInCell="1" allowOverlap="1" wp14:anchorId="6EDA8CA1" wp14:editId="6EDA8CA2">
            <wp:simplePos x="0" y="0"/>
            <wp:positionH relativeFrom="column">
              <wp:posOffset>-148590</wp:posOffset>
            </wp:positionH>
            <wp:positionV relativeFrom="paragraph">
              <wp:posOffset>-281940</wp:posOffset>
            </wp:positionV>
            <wp:extent cx="1711960" cy="1438910"/>
            <wp:effectExtent l="19050" t="0" r="2540" b="0"/>
            <wp:wrapSquare wrapText="bothSides"/>
            <wp:docPr id="6" name="Picture 6" descr="REACHlogo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CHlogo -b&amp;W(2)"/>
                    <pic:cNvPicPr>
                      <a:picLocks noChangeAspect="1" noChangeArrowheads="1"/>
                    </pic:cNvPicPr>
                  </pic:nvPicPr>
                  <pic:blipFill>
                    <a:blip r:embed="rId11" cstate="print"/>
                    <a:srcRect/>
                    <a:stretch>
                      <a:fillRect/>
                    </a:stretch>
                  </pic:blipFill>
                  <pic:spPr bwMode="auto">
                    <a:xfrm>
                      <a:off x="0" y="0"/>
                      <a:ext cx="1711960" cy="1438910"/>
                    </a:xfrm>
                    <a:prstGeom prst="rect">
                      <a:avLst/>
                    </a:prstGeom>
                    <a:noFill/>
                    <a:ln w="9525">
                      <a:noFill/>
                      <a:miter lim="800000"/>
                      <a:headEnd/>
                      <a:tailEnd/>
                    </a:ln>
                  </pic:spPr>
                </pic:pic>
              </a:graphicData>
            </a:graphic>
          </wp:anchor>
        </w:drawing>
      </w:r>
      <w:r w:rsidR="0057356A" w:rsidRPr="0057356A">
        <w:rPr>
          <w:rFonts w:ascii="TheSans B6 SemiBold" w:hAnsi="TheSans B6 SemiBold" w:cs="Arial"/>
          <w:b/>
          <w:sz w:val="30"/>
          <w:szCs w:val="30"/>
        </w:rPr>
        <w:t>Reach Child and Youth Development Society</w:t>
      </w:r>
    </w:p>
    <w:p w14:paraId="6EDA8C62" w14:textId="77777777" w:rsidR="005D2168" w:rsidRPr="0057356A" w:rsidRDefault="005D2168" w:rsidP="003212CF">
      <w:pPr>
        <w:rPr>
          <w:rFonts w:ascii="TheSans B6 SemiBold" w:hAnsi="TheSans B6 SemiBold" w:cs="Arial"/>
          <w:b/>
          <w:sz w:val="30"/>
          <w:szCs w:val="30"/>
        </w:rPr>
      </w:pPr>
      <w:r w:rsidRPr="0057356A">
        <w:rPr>
          <w:rFonts w:ascii="TheSans B6 SemiBold" w:hAnsi="TheSans B6 SemiBold" w:cs="Arial"/>
          <w:b/>
          <w:sz w:val="30"/>
          <w:szCs w:val="30"/>
        </w:rPr>
        <w:t>Family Rights and Responsibilities</w:t>
      </w:r>
    </w:p>
    <w:p w14:paraId="6EDA8C63" w14:textId="77777777" w:rsidR="005D2168" w:rsidRDefault="005D2168" w:rsidP="003212CF">
      <w:pPr>
        <w:jc w:val="center"/>
        <w:rPr>
          <w:b/>
        </w:rPr>
      </w:pPr>
    </w:p>
    <w:p w14:paraId="6EDA8C64" w14:textId="77777777" w:rsidR="0057356A" w:rsidRDefault="0057356A" w:rsidP="003212CF">
      <w:pPr>
        <w:jc w:val="center"/>
        <w:rPr>
          <w:b/>
        </w:rPr>
      </w:pPr>
    </w:p>
    <w:p w14:paraId="6EDA8C65" w14:textId="77777777" w:rsidR="0057356A" w:rsidRDefault="0057356A" w:rsidP="003212CF">
      <w:pPr>
        <w:jc w:val="center"/>
        <w:rPr>
          <w:b/>
        </w:rPr>
      </w:pPr>
    </w:p>
    <w:p w14:paraId="6EDA8C66" w14:textId="77777777" w:rsidR="005D2168" w:rsidRPr="003212CF" w:rsidRDefault="00865D9D" w:rsidP="003212CF">
      <w:pPr>
        <w:pStyle w:val="Heading1"/>
        <w:spacing w:after="240" w:line="240" w:lineRule="auto"/>
        <w:ind w:left="1800" w:firstLine="360"/>
        <w:jc w:val="right"/>
        <w:rPr>
          <w:rFonts w:ascii="Times New Roman" w:hAnsi="Times New Roman" w:cs="Times New Roman"/>
          <w:b w:val="0"/>
          <w:sz w:val="24"/>
          <w:u w:val="single"/>
        </w:rPr>
      </w:pPr>
      <w:r w:rsidRPr="003212CF">
        <w:rPr>
          <w:rFonts w:ascii="Times New Roman" w:hAnsi="Times New Roman" w:cs="Times New Roman"/>
          <w:sz w:val="24"/>
        </w:rPr>
        <w:t>Child’s Name</w:t>
      </w:r>
      <w:r w:rsidR="00030B00" w:rsidRPr="003212CF">
        <w:rPr>
          <w:rFonts w:ascii="Times New Roman" w:hAnsi="Times New Roman" w:cs="Times New Roman"/>
          <w:sz w:val="24"/>
        </w:rPr>
        <w:t xml:space="preserve">:  </w:t>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030B00" w:rsidRPr="003212CF">
        <w:rPr>
          <w:rFonts w:ascii="Times New Roman" w:hAnsi="Times New Roman" w:cs="Times New Roman"/>
          <w:b w:val="0"/>
          <w:sz w:val="24"/>
          <w:u w:val="single"/>
        </w:rPr>
        <w:tab/>
      </w:r>
      <w:r w:rsidR="002F31C0" w:rsidRPr="003212CF">
        <w:rPr>
          <w:rFonts w:ascii="Times New Roman" w:hAnsi="Times New Roman" w:cs="Times New Roman"/>
          <w:b w:val="0"/>
          <w:sz w:val="24"/>
          <w:u w:val="single"/>
        </w:rPr>
        <w:tab/>
      </w:r>
    </w:p>
    <w:p w14:paraId="6EDA8C67" w14:textId="77777777" w:rsidR="005D2168" w:rsidRPr="003212CF" w:rsidRDefault="00030B00" w:rsidP="003212CF">
      <w:pPr>
        <w:ind w:left="2160"/>
        <w:jc w:val="right"/>
        <w:rPr>
          <w:b/>
          <w:sz w:val="24"/>
          <w:szCs w:val="24"/>
          <w:u w:val="single"/>
        </w:rPr>
      </w:pPr>
      <w:r w:rsidRPr="003212CF">
        <w:rPr>
          <w:b/>
          <w:sz w:val="24"/>
          <w:szCs w:val="24"/>
        </w:rPr>
        <w:t>Program:</w:t>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002F31C0" w:rsidRPr="003212CF">
        <w:rPr>
          <w:sz w:val="24"/>
          <w:szCs w:val="24"/>
          <w:u w:val="single"/>
        </w:rPr>
        <w:tab/>
      </w:r>
    </w:p>
    <w:p w14:paraId="6EDA8C68" w14:textId="77777777" w:rsidR="005D2168" w:rsidRPr="003212CF" w:rsidRDefault="009B6478" w:rsidP="00810AC1">
      <w:pPr>
        <w:tabs>
          <w:tab w:val="left" w:pos="4230"/>
        </w:tabs>
        <w:rPr>
          <w:b/>
          <w:bCs/>
          <w:sz w:val="24"/>
          <w:szCs w:val="24"/>
        </w:rPr>
      </w:pPr>
      <w:proofErr w:type="gramStart"/>
      <w:r w:rsidRPr="003212CF">
        <w:rPr>
          <w:b/>
          <w:bCs/>
          <w:sz w:val="24"/>
          <w:szCs w:val="24"/>
        </w:rPr>
        <w:t>Your</w:t>
      </w:r>
      <w:proofErr w:type="gramEnd"/>
      <w:r w:rsidRPr="003212CF">
        <w:rPr>
          <w:b/>
          <w:bCs/>
          <w:sz w:val="24"/>
          <w:szCs w:val="24"/>
        </w:rPr>
        <w:t xml:space="preserve"> Rights</w:t>
      </w:r>
      <w:r w:rsidR="00D81BE5" w:rsidRPr="003212CF">
        <w:rPr>
          <w:b/>
          <w:bCs/>
          <w:sz w:val="24"/>
          <w:szCs w:val="24"/>
        </w:rPr>
        <w:t>:</w:t>
      </w:r>
    </w:p>
    <w:p w14:paraId="6EDA8C69" w14:textId="77777777" w:rsidR="00D81BE5" w:rsidRPr="003212CF" w:rsidRDefault="009B6478" w:rsidP="003212CF">
      <w:pPr>
        <w:numPr>
          <w:ilvl w:val="0"/>
          <w:numId w:val="44"/>
        </w:numPr>
        <w:rPr>
          <w:sz w:val="24"/>
          <w:szCs w:val="24"/>
        </w:rPr>
      </w:pPr>
      <w:r w:rsidRPr="003212CF">
        <w:rPr>
          <w:sz w:val="24"/>
          <w:szCs w:val="24"/>
        </w:rPr>
        <w:t>We will treat you respectfully.</w:t>
      </w:r>
    </w:p>
    <w:p w14:paraId="6EDA8C6A" w14:textId="77777777" w:rsidR="009B6478" w:rsidRPr="003212CF" w:rsidRDefault="009B6478" w:rsidP="003212CF">
      <w:pPr>
        <w:numPr>
          <w:ilvl w:val="0"/>
          <w:numId w:val="44"/>
        </w:numPr>
        <w:rPr>
          <w:sz w:val="24"/>
          <w:szCs w:val="24"/>
        </w:rPr>
      </w:pPr>
      <w:r w:rsidRPr="003212CF">
        <w:rPr>
          <w:sz w:val="24"/>
          <w:szCs w:val="24"/>
        </w:rPr>
        <w:t>We will not discriminate against you bec</w:t>
      </w:r>
      <w:r w:rsidR="00860723">
        <w:rPr>
          <w:sz w:val="24"/>
          <w:szCs w:val="24"/>
        </w:rPr>
        <w:t>ause of your race, religion, gender, sexual orientation</w:t>
      </w:r>
      <w:r w:rsidRPr="003212CF">
        <w:rPr>
          <w:sz w:val="24"/>
          <w:szCs w:val="24"/>
        </w:rPr>
        <w:t>, age, or disability.</w:t>
      </w:r>
    </w:p>
    <w:p w14:paraId="6EDA8C6B" w14:textId="77777777" w:rsidR="00242EC7" w:rsidRPr="003212CF" w:rsidRDefault="009B6478" w:rsidP="003212CF">
      <w:pPr>
        <w:numPr>
          <w:ilvl w:val="0"/>
          <w:numId w:val="44"/>
        </w:numPr>
        <w:rPr>
          <w:b/>
          <w:sz w:val="24"/>
          <w:szCs w:val="24"/>
        </w:rPr>
      </w:pPr>
      <w:r w:rsidRPr="003212CF">
        <w:rPr>
          <w:sz w:val="24"/>
          <w:szCs w:val="24"/>
        </w:rPr>
        <w:t xml:space="preserve">Everything you tell us, or we find out through working with you, will be kept private. The only times we can share the information is for legal or ethical reasons, or when you have told us we can by signing an informed consent form. </w:t>
      </w:r>
    </w:p>
    <w:p w14:paraId="6EDA8C6C" w14:textId="77777777" w:rsidR="00242EC7" w:rsidRPr="003212CF" w:rsidRDefault="009B6478" w:rsidP="003212CF">
      <w:pPr>
        <w:numPr>
          <w:ilvl w:val="0"/>
          <w:numId w:val="44"/>
        </w:numPr>
        <w:rPr>
          <w:b/>
          <w:sz w:val="24"/>
          <w:szCs w:val="24"/>
        </w:rPr>
      </w:pPr>
      <w:r w:rsidRPr="003212CF">
        <w:rPr>
          <w:sz w:val="24"/>
          <w:szCs w:val="24"/>
        </w:rPr>
        <w:t xml:space="preserve">We will consider you, not us, as the expert in your child’s life. </w:t>
      </w:r>
      <w:r w:rsidR="00D81BE5" w:rsidRPr="003212CF">
        <w:rPr>
          <w:sz w:val="24"/>
          <w:szCs w:val="24"/>
        </w:rPr>
        <w:t xml:space="preserve">. </w:t>
      </w:r>
    </w:p>
    <w:p w14:paraId="6EDA8C6D" w14:textId="77777777" w:rsidR="00242EC7" w:rsidRPr="003212CF" w:rsidRDefault="009B6478" w:rsidP="003212CF">
      <w:pPr>
        <w:numPr>
          <w:ilvl w:val="0"/>
          <w:numId w:val="44"/>
        </w:numPr>
        <w:rPr>
          <w:sz w:val="24"/>
          <w:szCs w:val="24"/>
        </w:rPr>
      </w:pPr>
      <w:r w:rsidRPr="003212CF">
        <w:rPr>
          <w:sz w:val="24"/>
          <w:szCs w:val="24"/>
        </w:rPr>
        <w:t xml:space="preserve">You will be the most important source of information about your child </w:t>
      </w:r>
    </w:p>
    <w:p w14:paraId="6EDA8C6E" w14:textId="77777777" w:rsidR="00242EC7" w:rsidRPr="003212CF" w:rsidRDefault="009B6478" w:rsidP="003212CF">
      <w:pPr>
        <w:numPr>
          <w:ilvl w:val="0"/>
          <w:numId w:val="44"/>
        </w:numPr>
        <w:rPr>
          <w:sz w:val="24"/>
          <w:szCs w:val="24"/>
        </w:rPr>
      </w:pPr>
      <w:r w:rsidRPr="003212CF">
        <w:rPr>
          <w:sz w:val="24"/>
          <w:szCs w:val="24"/>
        </w:rPr>
        <w:t xml:space="preserve">We will not plan services or set goals without your direction and partnership. </w:t>
      </w:r>
    </w:p>
    <w:p w14:paraId="6EDA8C6F" w14:textId="77777777" w:rsidR="00242EC7" w:rsidRPr="003212CF" w:rsidRDefault="009B6478" w:rsidP="003212CF">
      <w:pPr>
        <w:numPr>
          <w:ilvl w:val="0"/>
          <w:numId w:val="44"/>
        </w:numPr>
        <w:rPr>
          <w:sz w:val="24"/>
          <w:szCs w:val="24"/>
        </w:rPr>
      </w:pPr>
      <w:r w:rsidRPr="003212CF">
        <w:rPr>
          <w:sz w:val="24"/>
          <w:szCs w:val="24"/>
        </w:rPr>
        <w:t xml:space="preserve">We will accept your decision about whether you want, or don’t want, service. </w:t>
      </w:r>
    </w:p>
    <w:p w14:paraId="6EDA8C70" w14:textId="77777777" w:rsidR="00242EC7" w:rsidRPr="003212CF" w:rsidRDefault="009B6478" w:rsidP="003212CF">
      <w:pPr>
        <w:numPr>
          <w:ilvl w:val="0"/>
          <w:numId w:val="44"/>
        </w:numPr>
        <w:rPr>
          <w:sz w:val="24"/>
          <w:szCs w:val="24"/>
        </w:rPr>
      </w:pPr>
      <w:r w:rsidRPr="003212CF">
        <w:rPr>
          <w:sz w:val="24"/>
          <w:szCs w:val="24"/>
        </w:rPr>
        <w:t xml:space="preserve">We will make sure that you’re part of the planning to end services. </w:t>
      </w:r>
    </w:p>
    <w:p w14:paraId="6EDA8C71" w14:textId="77777777" w:rsidR="005D2168" w:rsidRPr="003212CF" w:rsidRDefault="009B6478" w:rsidP="003212CF">
      <w:pPr>
        <w:numPr>
          <w:ilvl w:val="0"/>
          <w:numId w:val="44"/>
        </w:numPr>
        <w:rPr>
          <w:sz w:val="24"/>
          <w:szCs w:val="24"/>
        </w:rPr>
      </w:pPr>
      <w:r w:rsidRPr="003212CF">
        <w:rPr>
          <w:sz w:val="24"/>
          <w:szCs w:val="24"/>
        </w:rPr>
        <w:t xml:space="preserve">You can see your own personal information in your file at any time. Just call and make an appointment. </w:t>
      </w:r>
    </w:p>
    <w:p w14:paraId="6EDA8C72" w14:textId="77777777" w:rsidR="00242EC7" w:rsidRPr="003212CF" w:rsidRDefault="009B6478" w:rsidP="003212CF">
      <w:pPr>
        <w:numPr>
          <w:ilvl w:val="0"/>
          <w:numId w:val="44"/>
        </w:numPr>
        <w:rPr>
          <w:sz w:val="24"/>
          <w:szCs w:val="24"/>
        </w:rPr>
      </w:pPr>
      <w:r w:rsidRPr="003212CF">
        <w:rPr>
          <w:sz w:val="24"/>
          <w:szCs w:val="24"/>
        </w:rPr>
        <w:t xml:space="preserve">You can make a complaint about your service by speaking with the person working with you and their supervisor. </w:t>
      </w:r>
    </w:p>
    <w:p w14:paraId="6EDA8C73" w14:textId="77777777" w:rsidR="005D2168" w:rsidRPr="003212CF" w:rsidRDefault="008B1111" w:rsidP="003212CF">
      <w:pPr>
        <w:numPr>
          <w:ilvl w:val="0"/>
          <w:numId w:val="44"/>
        </w:numPr>
        <w:rPr>
          <w:sz w:val="24"/>
          <w:szCs w:val="24"/>
        </w:rPr>
      </w:pPr>
      <w:r>
        <w:rPr>
          <w:sz w:val="24"/>
          <w:szCs w:val="24"/>
        </w:rPr>
        <w:t>If you don’t resolve the problem, you</w:t>
      </w:r>
      <w:r w:rsidR="006E190C">
        <w:rPr>
          <w:sz w:val="24"/>
          <w:szCs w:val="24"/>
        </w:rPr>
        <w:t xml:space="preserve"> </w:t>
      </w:r>
      <w:r>
        <w:rPr>
          <w:sz w:val="24"/>
          <w:szCs w:val="24"/>
        </w:rPr>
        <w:t>can receive the “Formal Grievance Procedure and Form”.  The procedure and form are available both on the website and at the front desk.  You can download the form, call for a copy to be mailed, come in person, email or fax your request.  Once you give the form back to us, you will receive an acknowledgement of your form within 2 day and from there, we will then work to resolution within 7 working days</w:t>
      </w:r>
      <w:r w:rsidR="005C7640" w:rsidRPr="003212CF">
        <w:rPr>
          <w:sz w:val="24"/>
          <w:szCs w:val="24"/>
        </w:rPr>
        <w:t xml:space="preserve">. </w:t>
      </w:r>
    </w:p>
    <w:p w14:paraId="6EDA8C74" w14:textId="77777777" w:rsidR="005F652B" w:rsidRPr="003212CF" w:rsidRDefault="005C7640" w:rsidP="003212CF">
      <w:pPr>
        <w:numPr>
          <w:ilvl w:val="0"/>
          <w:numId w:val="44"/>
        </w:numPr>
        <w:rPr>
          <w:sz w:val="24"/>
          <w:szCs w:val="24"/>
        </w:rPr>
      </w:pPr>
      <w:r w:rsidRPr="003212CF">
        <w:rPr>
          <w:sz w:val="24"/>
          <w:szCs w:val="24"/>
        </w:rPr>
        <w:t xml:space="preserve">You will have freedom from abuse, financial or other exploitation, retaliation, humiliation and neglect. </w:t>
      </w:r>
    </w:p>
    <w:p w14:paraId="6EDA8C75" w14:textId="77777777" w:rsidR="00865D9D" w:rsidRPr="003212CF" w:rsidRDefault="00865D9D" w:rsidP="003212CF">
      <w:pPr>
        <w:rPr>
          <w:b/>
          <w:sz w:val="24"/>
          <w:szCs w:val="24"/>
        </w:rPr>
      </w:pPr>
    </w:p>
    <w:p w14:paraId="6EDA8C76" w14:textId="77777777" w:rsidR="005D2168" w:rsidRPr="003212CF" w:rsidRDefault="005C7640" w:rsidP="003212CF">
      <w:pPr>
        <w:rPr>
          <w:b/>
          <w:sz w:val="24"/>
          <w:szCs w:val="24"/>
        </w:rPr>
      </w:pPr>
      <w:r w:rsidRPr="003212CF">
        <w:rPr>
          <w:b/>
          <w:sz w:val="24"/>
          <w:szCs w:val="24"/>
        </w:rPr>
        <w:t xml:space="preserve">Your responsibilities: </w:t>
      </w:r>
    </w:p>
    <w:p w14:paraId="6EDA8C77" w14:textId="77777777" w:rsidR="005D2168" w:rsidRPr="003212CF" w:rsidRDefault="005C7640" w:rsidP="003212CF">
      <w:pPr>
        <w:numPr>
          <w:ilvl w:val="0"/>
          <w:numId w:val="45"/>
        </w:numPr>
        <w:rPr>
          <w:b/>
          <w:sz w:val="24"/>
          <w:szCs w:val="24"/>
        </w:rPr>
      </w:pPr>
      <w:r w:rsidRPr="003212CF">
        <w:rPr>
          <w:sz w:val="24"/>
          <w:szCs w:val="24"/>
        </w:rPr>
        <w:t xml:space="preserve">In order for us to help you, you need to give us all the information that is related. </w:t>
      </w:r>
    </w:p>
    <w:p w14:paraId="6EDA8C78" w14:textId="77777777" w:rsidR="005D2168" w:rsidRPr="003212CF" w:rsidRDefault="005C7640" w:rsidP="003212CF">
      <w:pPr>
        <w:numPr>
          <w:ilvl w:val="0"/>
          <w:numId w:val="45"/>
        </w:numPr>
        <w:rPr>
          <w:b/>
          <w:sz w:val="24"/>
          <w:szCs w:val="24"/>
        </w:rPr>
      </w:pPr>
      <w:r w:rsidRPr="003212CF">
        <w:rPr>
          <w:sz w:val="24"/>
          <w:szCs w:val="24"/>
        </w:rPr>
        <w:t xml:space="preserve">You need to be actively involved in the service. </w:t>
      </w:r>
    </w:p>
    <w:p w14:paraId="6EDA8C79" w14:textId="77777777" w:rsidR="005D2168" w:rsidRPr="003212CF" w:rsidRDefault="005C7640" w:rsidP="003212CF">
      <w:pPr>
        <w:numPr>
          <w:ilvl w:val="0"/>
          <w:numId w:val="45"/>
        </w:numPr>
        <w:rPr>
          <w:b/>
          <w:sz w:val="24"/>
          <w:szCs w:val="24"/>
        </w:rPr>
      </w:pPr>
      <w:r w:rsidRPr="003212CF">
        <w:rPr>
          <w:sz w:val="24"/>
          <w:szCs w:val="24"/>
        </w:rPr>
        <w:t xml:space="preserve">You need to tell us about any medical condition or need that we should know about or that might require us to change the way we provide your service. </w:t>
      </w:r>
    </w:p>
    <w:p w14:paraId="6EDA8C7A" w14:textId="77777777" w:rsidR="005D2168" w:rsidRPr="003212CF" w:rsidRDefault="005C7640" w:rsidP="003212CF">
      <w:pPr>
        <w:numPr>
          <w:ilvl w:val="0"/>
          <w:numId w:val="45"/>
        </w:numPr>
        <w:rPr>
          <w:b/>
          <w:sz w:val="24"/>
          <w:szCs w:val="24"/>
        </w:rPr>
      </w:pPr>
      <w:r w:rsidRPr="003212CF">
        <w:rPr>
          <w:sz w:val="24"/>
          <w:szCs w:val="24"/>
        </w:rPr>
        <w:t xml:space="preserve">You must treat us, and others you meet through our services fairly, honestly and with respect. This includes: </w:t>
      </w:r>
    </w:p>
    <w:p w14:paraId="6EDA8C7B" w14:textId="77777777" w:rsidR="00552F92" w:rsidRPr="003212CF" w:rsidRDefault="000C56ED" w:rsidP="003212CF">
      <w:pPr>
        <w:numPr>
          <w:ilvl w:val="0"/>
          <w:numId w:val="47"/>
        </w:numPr>
        <w:ind w:left="1080"/>
        <w:rPr>
          <w:b/>
          <w:sz w:val="24"/>
          <w:szCs w:val="24"/>
        </w:rPr>
      </w:pPr>
      <w:r w:rsidRPr="003212CF">
        <w:rPr>
          <w:sz w:val="24"/>
          <w:szCs w:val="24"/>
        </w:rPr>
        <w:t>k</w:t>
      </w:r>
      <w:r w:rsidR="005C7640" w:rsidRPr="003212CF">
        <w:rPr>
          <w:sz w:val="24"/>
          <w:szCs w:val="24"/>
        </w:rPr>
        <w:t xml:space="preserve">eeping things private; </w:t>
      </w:r>
    </w:p>
    <w:p w14:paraId="6EDA8C7C" w14:textId="77777777" w:rsidR="00552F92" w:rsidRPr="003212CF" w:rsidRDefault="000C56ED" w:rsidP="003212CF">
      <w:pPr>
        <w:numPr>
          <w:ilvl w:val="0"/>
          <w:numId w:val="47"/>
        </w:numPr>
        <w:ind w:left="1080"/>
        <w:rPr>
          <w:b/>
          <w:sz w:val="24"/>
          <w:szCs w:val="24"/>
        </w:rPr>
      </w:pPr>
      <w:r w:rsidRPr="003212CF">
        <w:rPr>
          <w:sz w:val="24"/>
          <w:szCs w:val="24"/>
        </w:rPr>
        <w:t>n</w:t>
      </w:r>
      <w:r w:rsidR="005C7640" w:rsidRPr="003212CF">
        <w:rPr>
          <w:sz w:val="24"/>
          <w:szCs w:val="24"/>
        </w:rPr>
        <w:t xml:space="preserve">ot </w:t>
      </w:r>
      <w:r w:rsidR="00892238" w:rsidRPr="003212CF">
        <w:rPr>
          <w:sz w:val="24"/>
          <w:szCs w:val="24"/>
        </w:rPr>
        <w:t>doing anything that threatens or</w:t>
      </w:r>
      <w:r w:rsidR="005C7640" w:rsidRPr="003212CF">
        <w:rPr>
          <w:sz w:val="24"/>
          <w:szCs w:val="24"/>
        </w:rPr>
        <w:t xml:space="preserve"> might harm others; </w:t>
      </w:r>
    </w:p>
    <w:p w14:paraId="6EDA8C7D" w14:textId="77777777" w:rsidR="00552F92" w:rsidRPr="003212CF" w:rsidRDefault="000C56ED" w:rsidP="003212CF">
      <w:pPr>
        <w:numPr>
          <w:ilvl w:val="0"/>
          <w:numId w:val="47"/>
        </w:numPr>
        <w:ind w:left="1080"/>
        <w:rPr>
          <w:b/>
          <w:sz w:val="24"/>
          <w:szCs w:val="24"/>
        </w:rPr>
      </w:pPr>
      <w:proofErr w:type="gramStart"/>
      <w:r w:rsidRPr="003212CF">
        <w:rPr>
          <w:sz w:val="24"/>
          <w:szCs w:val="24"/>
        </w:rPr>
        <w:t>r</w:t>
      </w:r>
      <w:r w:rsidR="005C7640" w:rsidRPr="003212CF">
        <w:rPr>
          <w:sz w:val="24"/>
          <w:szCs w:val="24"/>
        </w:rPr>
        <w:t>especting</w:t>
      </w:r>
      <w:proofErr w:type="gramEnd"/>
      <w:r w:rsidR="005C7640" w:rsidRPr="003212CF">
        <w:rPr>
          <w:sz w:val="24"/>
          <w:szCs w:val="24"/>
        </w:rPr>
        <w:t xml:space="preserve"> our policies and clinical recommendations and making efforts to follow those recommendations. This includes </w:t>
      </w:r>
      <w:r w:rsidR="00C955C9" w:rsidRPr="003212CF">
        <w:rPr>
          <w:sz w:val="24"/>
          <w:szCs w:val="24"/>
        </w:rPr>
        <w:t xml:space="preserve">the use of positive approaches with children and not using methods like spanking that interfere with positive outcomes for children; </w:t>
      </w:r>
    </w:p>
    <w:p w14:paraId="6EDA8C7E" w14:textId="77777777" w:rsidR="005D2168" w:rsidRPr="003212CF" w:rsidRDefault="000C56ED" w:rsidP="003212CF">
      <w:pPr>
        <w:numPr>
          <w:ilvl w:val="0"/>
          <w:numId w:val="47"/>
        </w:numPr>
        <w:ind w:left="1080"/>
        <w:rPr>
          <w:b/>
          <w:sz w:val="24"/>
          <w:szCs w:val="24"/>
        </w:rPr>
      </w:pPr>
      <w:proofErr w:type="gramStart"/>
      <w:r w:rsidRPr="003212CF">
        <w:rPr>
          <w:sz w:val="24"/>
          <w:szCs w:val="24"/>
        </w:rPr>
        <w:lastRenderedPageBreak/>
        <w:t>t</w:t>
      </w:r>
      <w:r w:rsidR="00C955C9" w:rsidRPr="003212CF">
        <w:rPr>
          <w:sz w:val="24"/>
          <w:szCs w:val="24"/>
        </w:rPr>
        <w:t>elling</w:t>
      </w:r>
      <w:proofErr w:type="gramEnd"/>
      <w:r w:rsidR="00C955C9" w:rsidRPr="003212CF">
        <w:rPr>
          <w:sz w:val="24"/>
          <w:szCs w:val="24"/>
        </w:rPr>
        <w:t xml:space="preserve"> us ahead of time when you can’t make an appointment or if you are going to be late, or if your phone number has changed or if you don’t want to participate in service any more</w:t>
      </w:r>
      <w:r w:rsidR="00561B34" w:rsidRPr="003212CF">
        <w:rPr>
          <w:sz w:val="24"/>
          <w:szCs w:val="24"/>
        </w:rPr>
        <w:t>.</w:t>
      </w:r>
    </w:p>
    <w:p w14:paraId="6EDA8C7F" w14:textId="77777777" w:rsidR="005D2168" w:rsidRPr="003212CF" w:rsidRDefault="005D2168" w:rsidP="003212CF">
      <w:pPr>
        <w:rPr>
          <w:b/>
          <w:sz w:val="24"/>
          <w:szCs w:val="24"/>
        </w:rPr>
      </w:pPr>
    </w:p>
    <w:p w14:paraId="6EDA8C80" w14:textId="77777777" w:rsidR="009E6BF1" w:rsidRPr="003212CF" w:rsidRDefault="00A835B7" w:rsidP="003212CF">
      <w:pPr>
        <w:rPr>
          <w:b/>
          <w:sz w:val="24"/>
          <w:szCs w:val="24"/>
        </w:rPr>
      </w:pPr>
      <w:r w:rsidRPr="00A835B7">
        <w:rPr>
          <w:b/>
          <w:i/>
          <w:sz w:val="24"/>
          <w:szCs w:val="24"/>
        </w:rPr>
        <w:t>Reach</w:t>
      </w:r>
      <w:r w:rsidR="00C955C9" w:rsidRPr="003212CF">
        <w:rPr>
          <w:b/>
          <w:sz w:val="24"/>
          <w:szCs w:val="24"/>
        </w:rPr>
        <w:t xml:space="preserve"> m</w:t>
      </w:r>
      <w:r w:rsidR="00892238" w:rsidRPr="003212CF">
        <w:rPr>
          <w:b/>
          <w:sz w:val="24"/>
          <w:szCs w:val="24"/>
        </w:rPr>
        <w:t>a</w:t>
      </w:r>
      <w:r w:rsidR="00C955C9" w:rsidRPr="003212CF">
        <w:rPr>
          <w:b/>
          <w:sz w:val="24"/>
          <w:szCs w:val="24"/>
        </w:rPr>
        <w:t xml:space="preserve">y cancel service or put service on hold if the family responsibilities are not met and agreement cannot be reached. If this happens, </w:t>
      </w:r>
      <w:r w:rsidRPr="00A835B7">
        <w:rPr>
          <w:b/>
          <w:i/>
          <w:sz w:val="24"/>
          <w:szCs w:val="24"/>
        </w:rPr>
        <w:t>Reach</w:t>
      </w:r>
      <w:r w:rsidR="00C955C9" w:rsidRPr="003212CF">
        <w:rPr>
          <w:b/>
          <w:sz w:val="24"/>
          <w:szCs w:val="24"/>
        </w:rPr>
        <w:t xml:space="preserve"> will make every attempt to help the family get the services they need and make sure that the safety of the child is not at risk. </w:t>
      </w:r>
    </w:p>
    <w:p w14:paraId="6EDA8C81" w14:textId="77777777" w:rsidR="009E6BF1" w:rsidRPr="003212CF" w:rsidRDefault="009E6BF1" w:rsidP="003212CF">
      <w:pPr>
        <w:rPr>
          <w:b/>
          <w:sz w:val="24"/>
          <w:szCs w:val="24"/>
        </w:rPr>
      </w:pPr>
    </w:p>
    <w:p w14:paraId="6EDA8C82" w14:textId="77777777" w:rsidR="005D2168" w:rsidRPr="003212CF" w:rsidRDefault="00C955C9" w:rsidP="003212CF">
      <w:pPr>
        <w:rPr>
          <w:sz w:val="24"/>
          <w:szCs w:val="24"/>
        </w:rPr>
      </w:pPr>
      <w:r w:rsidRPr="003212CF">
        <w:rPr>
          <w:b/>
          <w:sz w:val="24"/>
          <w:szCs w:val="24"/>
        </w:rPr>
        <w:t xml:space="preserve">Sometimes we have to share information about you and it won’t be kept private. This happens when: </w:t>
      </w:r>
    </w:p>
    <w:p w14:paraId="6EDA8C83" w14:textId="77777777" w:rsidR="00552F92" w:rsidRPr="003212CF" w:rsidRDefault="00BE677F" w:rsidP="003212CF">
      <w:pPr>
        <w:numPr>
          <w:ilvl w:val="0"/>
          <w:numId w:val="49"/>
        </w:numPr>
        <w:rPr>
          <w:b/>
          <w:sz w:val="24"/>
          <w:szCs w:val="24"/>
        </w:rPr>
      </w:pPr>
      <w:r>
        <w:rPr>
          <w:sz w:val="24"/>
          <w:szCs w:val="24"/>
        </w:rPr>
        <w:t>Within Reach w</w:t>
      </w:r>
      <w:r w:rsidR="00C955C9" w:rsidRPr="003212CF">
        <w:rPr>
          <w:sz w:val="24"/>
          <w:szCs w:val="24"/>
        </w:rPr>
        <w:t xml:space="preserve">e need to make sure that your services don’t conflict and that your service is the best we can offer. </w:t>
      </w:r>
    </w:p>
    <w:p w14:paraId="6EDA8C84" w14:textId="77777777" w:rsidR="00C955C9" w:rsidRPr="003212CF" w:rsidRDefault="00C955C9" w:rsidP="003212CF">
      <w:pPr>
        <w:numPr>
          <w:ilvl w:val="0"/>
          <w:numId w:val="49"/>
        </w:numPr>
        <w:rPr>
          <w:b/>
          <w:sz w:val="24"/>
          <w:szCs w:val="24"/>
        </w:rPr>
      </w:pPr>
      <w:r w:rsidRPr="003212CF">
        <w:rPr>
          <w:sz w:val="24"/>
          <w:szCs w:val="24"/>
        </w:rPr>
        <w:t xml:space="preserve">We suspect that child abuse or neglect is taking place. We must report this to the Ministry for Children and Family Development. </w:t>
      </w:r>
    </w:p>
    <w:p w14:paraId="6EDA8C85" w14:textId="77777777" w:rsidR="009E6BF1" w:rsidRPr="003212CF" w:rsidRDefault="00C955C9" w:rsidP="003212CF">
      <w:pPr>
        <w:numPr>
          <w:ilvl w:val="0"/>
          <w:numId w:val="49"/>
        </w:numPr>
        <w:rPr>
          <w:b/>
          <w:sz w:val="24"/>
          <w:szCs w:val="24"/>
        </w:rPr>
      </w:pPr>
      <w:r w:rsidRPr="003212CF">
        <w:rPr>
          <w:sz w:val="24"/>
          <w:szCs w:val="24"/>
        </w:rPr>
        <w:t xml:space="preserve">There exists danger to yourself </w:t>
      </w:r>
      <w:r w:rsidR="00660AF8" w:rsidRPr="003212CF">
        <w:rPr>
          <w:sz w:val="24"/>
          <w:szCs w:val="24"/>
        </w:rPr>
        <w:t>or others, such as suicide threats or drunk driving.</w:t>
      </w:r>
    </w:p>
    <w:p w14:paraId="6EDA8C86" w14:textId="77777777" w:rsidR="00CA3E0E" w:rsidRPr="003212CF" w:rsidRDefault="00660AF8" w:rsidP="003212CF">
      <w:pPr>
        <w:numPr>
          <w:ilvl w:val="0"/>
          <w:numId w:val="49"/>
        </w:numPr>
        <w:rPr>
          <w:b/>
          <w:sz w:val="24"/>
          <w:szCs w:val="24"/>
        </w:rPr>
      </w:pPr>
      <w:r w:rsidRPr="003212CF">
        <w:rPr>
          <w:sz w:val="24"/>
          <w:szCs w:val="24"/>
        </w:rPr>
        <w:t>The court orders us to release information.</w:t>
      </w:r>
    </w:p>
    <w:p w14:paraId="6EDA8C87" w14:textId="77777777" w:rsidR="00552F92" w:rsidRPr="003212CF" w:rsidRDefault="00660AF8" w:rsidP="003212CF">
      <w:pPr>
        <w:numPr>
          <w:ilvl w:val="0"/>
          <w:numId w:val="49"/>
        </w:numPr>
        <w:rPr>
          <w:b/>
          <w:sz w:val="24"/>
          <w:szCs w:val="24"/>
        </w:rPr>
      </w:pPr>
      <w:r w:rsidRPr="003212CF">
        <w:rPr>
          <w:sz w:val="24"/>
          <w:szCs w:val="24"/>
        </w:rPr>
        <w:t xml:space="preserve">In order to improve the services of the </w:t>
      </w:r>
      <w:r w:rsidR="00335418">
        <w:rPr>
          <w:sz w:val="24"/>
          <w:szCs w:val="24"/>
        </w:rPr>
        <w:t>Society</w:t>
      </w:r>
      <w:r w:rsidRPr="003212CF">
        <w:rPr>
          <w:sz w:val="24"/>
          <w:szCs w:val="24"/>
        </w:rPr>
        <w:t xml:space="preserve"> or when it is needed by Surveyors who come to </w:t>
      </w:r>
      <w:proofErr w:type="gramStart"/>
      <w:r w:rsidR="00A835B7" w:rsidRPr="00A835B7">
        <w:rPr>
          <w:i/>
          <w:sz w:val="24"/>
          <w:szCs w:val="24"/>
        </w:rPr>
        <w:t>Reach</w:t>
      </w:r>
      <w:proofErr w:type="gramEnd"/>
      <w:r w:rsidR="00A835B7" w:rsidRPr="00A835B7">
        <w:rPr>
          <w:sz w:val="24"/>
          <w:szCs w:val="24"/>
        </w:rPr>
        <w:t xml:space="preserve"> </w:t>
      </w:r>
      <w:r w:rsidRPr="003212CF">
        <w:rPr>
          <w:sz w:val="24"/>
          <w:szCs w:val="24"/>
        </w:rPr>
        <w:t xml:space="preserve">to review our services. All staff associated with this review are specially trained and will keep all information private. </w:t>
      </w:r>
    </w:p>
    <w:p w14:paraId="6EDA8C88" w14:textId="77777777" w:rsidR="005D2168" w:rsidRPr="003212CF" w:rsidRDefault="00660AF8" w:rsidP="003212CF">
      <w:pPr>
        <w:numPr>
          <w:ilvl w:val="0"/>
          <w:numId w:val="49"/>
        </w:numPr>
        <w:rPr>
          <w:sz w:val="24"/>
          <w:szCs w:val="24"/>
        </w:rPr>
      </w:pPr>
      <w:r w:rsidRPr="003212CF">
        <w:rPr>
          <w:sz w:val="24"/>
          <w:szCs w:val="24"/>
        </w:rPr>
        <w:t xml:space="preserve">If you are under the age of 14, your parents/guardians will be able to see your file. </w:t>
      </w:r>
    </w:p>
    <w:p w14:paraId="6EDA8C89" w14:textId="77777777" w:rsidR="00CA3E0E" w:rsidRPr="003212CF" w:rsidRDefault="00CA3E0E" w:rsidP="003212CF">
      <w:pPr>
        <w:rPr>
          <w:b/>
          <w:sz w:val="24"/>
          <w:szCs w:val="24"/>
        </w:rPr>
      </w:pPr>
    </w:p>
    <w:p w14:paraId="6EDA8C8A" w14:textId="77777777" w:rsidR="00552F92" w:rsidRPr="003212CF" w:rsidRDefault="00660AF8" w:rsidP="003212CF">
      <w:pPr>
        <w:rPr>
          <w:b/>
          <w:sz w:val="24"/>
          <w:szCs w:val="24"/>
        </w:rPr>
      </w:pPr>
      <w:r w:rsidRPr="003212CF">
        <w:rPr>
          <w:b/>
          <w:sz w:val="24"/>
          <w:szCs w:val="24"/>
        </w:rPr>
        <w:t xml:space="preserve">Conflict and </w:t>
      </w:r>
      <w:r w:rsidR="00892238" w:rsidRPr="003212CF">
        <w:rPr>
          <w:b/>
          <w:sz w:val="24"/>
          <w:szCs w:val="24"/>
        </w:rPr>
        <w:t>Grievance</w:t>
      </w:r>
      <w:r w:rsidRPr="003212CF">
        <w:rPr>
          <w:b/>
          <w:sz w:val="24"/>
          <w:szCs w:val="24"/>
        </w:rPr>
        <w:t xml:space="preserve"> Process (What to do when you have a complaint): </w:t>
      </w:r>
    </w:p>
    <w:p w14:paraId="6EDA8C8B" w14:textId="77777777" w:rsidR="00660AF8" w:rsidRPr="003212CF" w:rsidRDefault="00660AF8" w:rsidP="003212CF">
      <w:pPr>
        <w:rPr>
          <w:b/>
          <w:sz w:val="24"/>
          <w:szCs w:val="24"/>
        </w:rPr>
      </w:pPr>
    </w:p>
    <w:p w14:paraId="6EDA8C8C" w14:textId="77777777" w:rsidR="00552F92" w:rsidRPr="003212CF" w:rsidRDefault="00660AF8" w:rsidP="003212CF">
      <w:pPr>
        <w:numPr>
          <w:ilvl w:val="0"/>
          <w:numId w:val="50"/>
        </w:numPr>
        <w:rPr>
          <w:sz w:val="24"/>
          <w:szCs w:val="24"/>
        </w:rPr>
      </w:pPr>
      <w:r w:rsidRPr="003212CF">
        <w:rPr>
          <w:sz w:val="24"/>
          <w:szCs w:val="24"/>
        </w:rPr>
        <w:t xml:space="preserve">First talk to the employee you have a problem with, or speak to their supervisor. </w:t>
      </w:r>
    </w:p>
    <w:p w14:paraId="6EDA8C8D" w14:textId="77777777" w:rsidR="005D2168" w:rsidRPr="003212CF" w:rsidRDefault="00660AF8" w:rsidP="003212CF">
      <w:pPr>
        <w:numPr>
          <w:ilvl w:val="0"/>
          <w:numId w:val="50"/>
        </w:numPr>
        <w:rPr>
          <w:sz w:val="24"/>
          <w:szCs w:val="24"/>
        </w:rPr>
      </w:pPr>
      <w:r w:rsidRPr="003212CF">
        <w:rPr>
          <w:sz w:val="24"/>
          <w:szCs w:val="24"/>
        </w:rPr>
        <w:t>If you don’t resolve the problem, request information on the “Formal Grievance Process” from the front desk. You can call. Come in person, or email or fax your request. You will receive a response to your complaint within 10 working days.</w:t>
      </w:r>
    </w:p>
    <w:p w14:paraId="6EDA8C8E" w14:textId="77777777" w:rsidR="00660AF8" w:rsidRPr="003212CF" w:rsidRDefault="00660AF8" w:rsidP="003212CF">
      <w:pPr>
        <w:pStyle w:val="ListParagraph"/>
        <w:rPr>
          <w:sz w:val="24"/>
          <w:szCs w:val="24"/>
        </w:rPr>
      </w:pPr>
    </w:p>
    <w:p w14:paraId="6EDA8C8F" w14:textId="77777777" w:rsidR="00660AF8" w:rsidRPr="003212CF" w:rsidRDefault="00660AF8" w:rsidP="003212CF">
      <w:pPr>
        <w:ind w:left="360"/>
        <w:rPr>
          <w:sz w:val="24"/>
          <w:szCs w:val="24"/>
        </w:rPr>
      </w:pPr>
    </w:p>
    <w:p w14:paraId="6EDA8C90" w14:textId="77777777" w:rsidR="005D2168" w:rsidRPr="003212CF" w:rsidRDefault="005D2168" w:rsidP="003212CF">
      <w:pPr>
        <w:rPr>
          <w:b/>
          <w:sz w:val="24"/>
          <w:szCs w:val="24"/>
        </w:rPr>
      </w:pPr>
      <w:r w:rsidRPr="003212CF">
        <w:rPr>
          <w:b/>
          <w:sz w:val="24"/>
          <w:szCs w:val="24"/>
        </w:rPr>
        <w:t xml:space="preserve">I have read and understood the family rights and responsibilities. </w:t>
      </w:r>
    </w:p>
    <w:p w14:paraId="6EDA8C91" w14:textId="77777777" w:rsidR="002F31C0" w:rsidRPr="003212CF" w:rsidRDefault="002F31C0" w:rsidP="003212CF">
      <w:pPr>
        <w:rPr>
          <w:b/>
          <w:sz w:val="24"/>
          <w:szCs w:val="24"/>
        </w:rPr>
      </w:pPr>
    </w:p>
    <w:p w14:paraId="6EDA8C92" w14:textId="77777777" w:rsidR="00552F92" w:rsidRPr="003212CF" w:rsidRDefault="002F31C0" w:rsidP="003212CF">
      <w:pPr>
        <w:rPr>
          <w:sz w:val="24"/>
          <w:szCs w:val="24"/>
          <w:u w:val="single"/>
        </w:rPr>
      </w:pP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r w:rsidRPr="003212CF">
        <w:rPr>
          <w:sz w:val="24"/>
          <w:szCs w:val="24"/>
          <w:u w:val="single"/>
        </w:rPr>
        <w:tab/>
      </w:r>
    </w:p>
    <w:p w14:paraId="6EDA8C93" w14:textId="77777777" w:rsidR="002F31C0" w:rsidRPr="003212CF" w:rsidRDefault="005D2168" w:rsidP="003212CF">
      <w:pPr>
        <w:rPr>
          <w:i/>
          <w:sz w:val="24"/>
          <w:szCs w:val="24"/>
        </w:rPr>
      </w:pPr>
      <w:proofErr w:type="gramStart"/>
      <w:r w:rsidRPr="003212CF">
        <w:rPr>
          <w:i/>
          <w:sz w:val="24"/>
          <w:szCs w:val="24"/>
        </w:rPr>
        <w:t>printed</w:t>
      </w:r>
      <w:proofErr w:type="gramEnd"/>
      <w:r w:rsidRPr="003212CF">
        <w:rPr>
          <w:i/>
          <w:sz w:val="24"/>
          <w:szCs w:val="24"/>
        </w:rPr>
        <w:t xml:space="preserve"> name of parent or guardian</w:t>
      </w:r>
      <w:r w:rsidRPr="003212CF">
        <w:rPr>
          <w:i/>
          <w:sz w:val="24"/>
          <w:szCs w:val="24"/>
        </w:rPr>
        <w:tab/>
      </w:r>
    </w:p>
    <w:p w14:paraId="6EDA8C94" w14:textId="77777777" w:rsidR="002F31C0" w:rsidRPr="003212CF" w:rsidRDefault="002F31C0" w:rsidP="003212CF">
      <w:pPr>
        <w:rPr>
          <w:i/>
          <w:sz w:val="24"/>
          <w:szCs w:val="24"/>
        </w:rPr>
      </w:pPr>
    </w:p>
    <w:p w14:paraId="6EDA8C95" w14:textId="77777777" w:rsidR="002F31C0" w:rsidRPr="003212CF" w:rsidRDefault="002F31C0" w:rsidP="003212CF">
      <w:pPr>
        <w:rPr>
          <w:i/>
          <w:sz w:val="24"/>
          <w:szCs w:val="24"/>
          <w:u w:val="single"/>
        </w:rPr>
      </w:pP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r w:rsidRPr="003212CF">
        <w:rPr>
          <w:i/>
          <w:sz w:val="24"/>
          <w:szCs w:val="24"/>
          <w:u w:val="single"/>
        </w:rPr>
        <w:tab/>
      </w:r>
    </w:p>
    <w:p w14:paraId="6EDA8C96" w14:textId="77777777" w:rsidR="005D2168" w:rsidRPr="003212CF" w:rsidRDefault="00892238" w:rsidP="003212CF">
      <w:pPr>
        <w:rPr>
          <w:i/>
          <w:sz w:val="24"/>
          <w:szCs w:val="24"/>
        </w:rPr>
      </w:pPr>
      <w:proofErr w:type="gramStart"/>
      <w:r w:rsidRPr="003212CF">
        <w:rPr>
          <w:i/>
          <w:sz w:val="24"/>
          <w:szCs w:val="24"/>
        </w:rPr>
        <w:t>s</w:t>
      </w:r>
      <w:r w:rsidR="00552F92" w:rsidRPr="003212CF">
        <w:rPr>
          <w:i/>
          <w:sz w:val="24"/>
          <w:szCs w:val="24"/>
        </w:rPr>
        <w:t>ignature</w:t>
      </w:r>
      <w:proofErr w:type="gramEnd"/>
      <w:r w:rsidR="00552F92" w:rsidRPr="003212CF">
        <w:rPr>
          <w:i/>
          <w:sz w:val="24"/>
          <w:szCs w:val="24"/>
        </w:rPr>
        <w:t xml:space="preserve"> of parent or guardian</w:t>
      </w:r>
      <w:r w:rsidR="005D2168" w:rsidRPr="003212CF">
        <w:rPr>
          <w:i/>
          <w:sz w:val="24"/>
          <w:szCs w:val="24"/>
        </w:rPr>
        <w:tab/>
      </w:r>
      <w:r w:rsidR="005D2168" w:rsidRPr="003212CF">
        <w:rPr>
          <w:i/>
          <w:sz w:val="24"/>
          <w:szCs w:val="24"/>
        </w:rPr>
        <w:tab/>
      </w:r>
    </w:p>
    <w:p w14:paraId="6EDA8C97" w14:textId="77777777" w:rsidR="005D2168" w:rsidRPr="003212CF" w:rsidRDefault="005D2168" w:rsidP="003212CF">
      <w:pPr>
        <w:rPr>
          <w:sz w:val="24"/>
          <w:szCs w:val="24"/>
        </w:rPr>
      </w:pPr>
    </w:p>
    <w:p w14:paraId="6EDA8C98" w14:textId="77777777" w:rsidR="005D2168" w:rsidRPr="003212CF" w:rsidRDefault="005D2168" w:rsidP="003212CF">
      <w:pPr>
        <w:rPr>
          <w:sz w:val="24"/>
          <w:szCs w:val="24"/>
        </w:rPr>
      </w:pPr>
    </w:p>
    <w:p w14:paraId="6EDA8C99" w14:textId="1F52F79A" w:rsidR="005D2168" w:rsidRPr="003212CF" w:rsidRDefault="0005178A" w:rsidP="003212CF">
      <w:pPr>
        <w:rPr>
          <w:sz w:val="24"/>
          <w:szCs w:val="24"/>
        </w:rPr>
      </w:pPr>
      <w:r>
        <w:rPr>
          <w:sz w:val="24"/>
          <w:szCs w:val="24"/>
        </w:rPr>
        <w:t>Effective</w:t>
      </w:r>
      <w:r w:rsidR="005D2168" w:rsidRPr="003212CF">
        <w:rPr>
          <w:sz w:val="24"/>
          <w:szCs w:val="24"/>
        </w:rPr>
        <w:t xml:space="preserve"> date: </w:t>
      </w:r>
      <w:r w:rsidR="00720437">
        <w:rPr>
          <w:sz w:val="24"/>
          <w:szCs w:val="24"/>
          <w:u w:val="single"/>
        </w:rPr>
        <w:t xml:space="preserve">  </w:t>
      </w:r>
      <w:r w:rsidR="00CB312C">
        <w:rPr>
          <w:sz w:val="24"/>
          <w:szCs w:val="24"/>
          <w:u w:val="single"/>
        </w:rPr>
        <w:t>_____________________</w:t>
      </w:r>
    </w:p>
    <w:p w14:paraId="6EDA8C9A" w14:textId="77777777" w:rsidR="005D2168" w:rsidRPr="003212CF" w:rsidRDefault="005D2168" w:rsidP="003212CF">
      <w:pPr>
        <w:rPr>
          <w:sz w:val="24"/>
          <w:szCs w:val="24"/>
        </w:rPr>
      </w:pPr>
      <w:r w:rsidRPr="003212CF">
        <w:rPr>
          <w:sz w:val="24"/>
          <w:szCs w:val="24"/>
        </w:rPr>
        <w:tab/>
      </w:r>
      <w:r w:rsidRPr="003212CF">
        <w:rPr>
          <w:sz w:val="24"/>
          <w:szCs w:val="24"/>
        </w:rPr>
        <w:tab/>
        <w:t xml:space="preserve">               </w:t>
      </w:r>
      <w:proofErr w:type="gramStart"/>
      <w:r w:rsidRPr="003212CF">
        <w:rPr>
          <w:sz w:val="24"/>
          <w:szCs w:val="24"/>
        </w:rPr>
        <w:t>month</w:t>
      </w:r>
      <w:proofErr w:type="gramEnd"/>
      <w:r w:rsidRPr="003212CF">
        <w:rPr>
          <w:sz w:val="24"/>
          <w:szCs w:val="24"/>
        </w:rPr>
        <w:t xml:space="preserve"> / day / year</w:t>
      </w:r>
      <w:r w:rsidRPr="003212CF">
        <w:rPr>
          <w:sz w:val="24"/>
          <w:szCs w:val="24"/>
        </w:rPr>
        <w:tab/>
      </w:r>
      <w:r w:rsidRPr="003212CF">
        <w:rPr>
          <w:sz w:val="24"/>
          <w:szCs w:val="24"/>
        </w:rPr>
        <w:tab/>
      </w:r>
      <w:r w:rsidRPr="003212CF">
        <w:rPr>
          <w:sz w:val="24"/>
          <w:szCs w:val="24"/>
        </w:rPr>
        <w:tab/>
      </w:r>
      <w:r w:rsidRPr="003212CF">
        <w:rPr>
          <w:sz w:val="24"/>
          <w:szCs w:val="24"/>
        </w:rPr>
        <w:tab/>
      </w:r>
    </w:p>
    <w:p w14:paraId="6EDA8C9B" w14:textId="77777777" w:rsidR="005D2168" w:rsidRPr="003212CF" w:rsidRDefault="005D2168" w:rsidP="003212CF">
      <w:pPr>
        <w:rPr>
          <w:sz w:val="24"/>
          <w:szCs w:val="24"/>
        </w:rPr>
      </w:pPr>
    </w:p>
    <w:p w14:paraId="6EDA8C9C" w14:textId="77777777" w:rsidR="005D2168" w:rsidRPr="003212CF" w:rsidRDefault="005D2168" w:rsidP="003212CF">
      <w:pPr>
        <w:rPr>
          <w:sz w:val="24"/>
          <w:szCs w:val="24"/>
        </w:rPr>
      </w:pPr>
    </w:p>
    <w:p w14:paraId="6EDA8C9D" w14:textId="77777777" w:rsidR="005D2168" w:rsidRPr="003212CF" w:rsidRDefault="005D2168" w:rsidP="003212CF">
      <w:pPr>
        <w:rPr>
          <w:sz w:val="24"/>
          <w:szCs w:val="24"/>
        </w:rPr>
      </w:pPr>
      <w:r w:rsidRPr="003212CF">
        <w:rPr>
          <w:sz w:val="24"/>
          <w:szCs w:val="24"/>
        </w:rPr>
        <w:t xml:space="preserve">It is required that the Family Rights and Responsibilities be reviewed once every year.  </w:t>
      </w:r>
      <w:r w:rsidR="003212CF">
        <w:rPr>
          <w:sz w:val="24"/>
          <w:szCs w:val="24"/>
        </w:rPr>
        <w:br/>
      </w:r>
      <w:r w:rsidRPr="003212CF">
        <w:rPr>
          <w:sz w:val="24"/>
          <w:szCs w:val="24"/>
        </w:rPr>
        <w:t>The next review date is:</w:t>
      </w:r>
    </w:p>
    <w:p w14:paraId="6EDA8C9E" w14:textId="77777777" w:rsidR="005D2168" w:rsidRDefault="005D2168" w:rsidP="003212CF">
      <w:pPr>
        <w:rPr>
          <w:sz w:val="24"/>
          <w:szCs w:val="24"/>
        </w:rPr>
      </w:pPr>
    </w:p>
    <w:p w14:paraId="6EDA8C9F" w14:textId="368F118B" w:rsidR="00720437" w:rsidRPr="00720437" w:rsidRDefault="00720437" w:rsidP="003212CF">
      <w:pPr>
        <w:rPr>
          <w:sz w:val="24"/>
          <w:szCs w:val="24"/>
          <w:u w:val="single"/>
        </w:rPr>
      </w:pPr>
      <w:r>
        <w:rPr>
          <w:sz w:val="24"/>
          <w:szCs w:val="24"/>
        </w:rPr>
        <w:tab/>
      </w:r>
      <w:r>
        <w:rPr>
          <w:sz w:val="24"/>
          <w:szCs w:val="24"/>
        </w:rPr>
        <w:tab/>
      </w:r>
      <w:r w:rsidR="00CB312C">
        <w:rPr>
          <w:sz w:val="24"/>
          <w:szCs w:val="24"/>
          <w:u w:val="single"/>
        </w:rPr>
        <w:t>_____________________________________</w:t>
      </w:r>
      <w:bookmarkStart w:id="0" w:name="_GoBack"/>
      <w:bookmarkEnd w:id="0"/>
    </w:p>
    <w:p w14:paraId="6EDA8CA0" w14:textId="77777777" w:rsidR="005D2168" w:rsidRPr="003212CF" w:rsidRDefault="005D2168" w:rsidP="003212CF">
      <w:pPr>
        <w:rPr>
          <w:sz w:val="24"/>
          <w:szCs w:val="24"/>
        </w:rPr>
      </w:pPr>
      <w:r w:rsidRPr="003212CF">
        <w:rPr>
          <w:sz w:val="24"/>
          <w:szCs w:val="24"/>
        </w:rPr>
        <w:tab/>
      </w:r>
      <w:r w:rsidRPr="003212CF">
        <w:rPr>
          <w:sz w:val="24"/>
          <w:szCs w:val="24"/>
        </w:rPr>
        <w:tab/>
      </w:r>
      <w:r w:rsidR="00865D9D" w:rsidRPr="003212CF">
        <w:rPr>
          <w:sz w:val="24"/>
          <w:szCs w:val="24"/>
        </w:rPr>
        <w:t>Month</w:t>
      </w:r>
      <w:r w:rsidRPr="003212CF">
        <w:rPr>
          <w:sz w:val="24"/>
          <w:szCs w:val="24"/>
        </w:rPr>
        <w:t xml:space="preserve"> / day / year</w:t>
      </w:r>
      <w:r w:rsidRPr="003212CF">
        <w:rPr>
          <w:sz w:val="24"/>
          <w:szCs w:val="24"/>
        </w:rPr>
        <w:tab/>
      </w:r>
      <w:r w:rsidRPr="003212CF">
        <w:rPr>
          <w:sz w:val="24"/>
          <w:szCs w:val="24"/>
        </w:rPr>
        <w:tab/>
      </w:r>
      <w:r w:rsidRPr="003212CF">
        <w:rPr>
          <w:sz w:val="24"/>
          <w:szCs w:val="24"/>
        </w:rPr>
        <w:tab/>
      </w:r>
      <w:r w:rsidRPr="003212CF">
        <w:rPr>
          <w:sz w:val="24"/>
          <w:szCs w:val="24"/>
        </w:rPr>
        <w:tab/>
      </w:r>
      <w:r w:rsidRPr="003212CF">
        <w:rPr>
          <w:sz w:val="24"/>
          <w:szCs w:val="24"/>
        </w:rPr>
        <w:tab/>
      </w:r>
    </w:p>
    <w:sectPr w:rsidR="005D2168" w:rsidRPr="003212CF" w:rsidSect="0057356A">
      <w:footerReference w:type="default" r:id="rId12"/>
      <w:pgSz w:w="12240" w:h="15840"/>
      <w:pgMar w:top="108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223D" w14:textId="77777777" w:rsidR="00A463A5" w:rsidRDefault="00A463A5" w:rsidP="0018766B">
      <w:r>
        <w:separator/>
      </w:r>
    </w:p>
  </w:endnote>
  <w:endnote w:type="continuationSeparator" w:id="0">
    <w:p w14:paraId="0C225AB1" w14:textId="77777777" w:rsidR="00A463A5" w:rsidRDefault="00A463A5" w:rsidP="0018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6 SemiBold">
    <w:altName w:val="Arial"/>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8CA7" w14:textId="77777777" w:rsidR="0018766B" w:rsidRPr="0018766B" w:rsidRDefault="0018766B">
    <w:pPr>
      <w:pStyle w:val="Footer"/>
      <w:rPr>
        <w:i/>
        <w:sz w:val="16"/>
        <w:szCs w:val="16"/>
      </w:rPr>
    </w:pPr>
    <w:r w:rsidRPr="0018766B">
      <w:rPr>
        <w:i/>
        <w:sz w:val="16"/>
        <w:szCs w:val="16"/>
      </w:rPr>
      <w:t xml:space="preserve">Any personal information provided to </w:t>
    </w:r>
    <w:r w:rsidR="00D67FEC">
      <w:rPr>
        <w:i/>
        <w:sz w:val="16"/>
        <w:szCs w:val="16"/>
      </w:rPr>
      <w:t xml:space="preserve">Reach Child and Youth Development Society </w:t>
    </w:r>
    <w:r w:rsidRPr="0018766B">
      <w:rPr>
        <w:i/>
        <w:sz w:val="16"/>
        <w:szCs w:val="16"/>
      </w:rPr>
      <w:t xml:space="preserve">is collected and used in accordance with British </w:t>
    </w:r>
    <w:r>
      <w:rPr>
        <w:i/>
        <w:sz w:val="16"/>
        <w:szCs w:val="16"/>
      </w:rPr>
      <w:br/>
    </w:r>
    <w:r w:rsidRPr="0018766B">
      <w:rPr>
        <w:i/>
        <w:sz w:val="16"/>
        <w:szCs w:val="16"/>
      </w:rPr>
      <w:t>Columbia's Personal Information Protection Act (PIPA).  For details of our privacy policy, please contact us at 604-946-6622 or email info@</w:t>
    </w:r>
    <w:r w:rsidR="004E68BE">
      <w:rPr>
        <w:i/>
        <w:sz w:val="16"/>
        <w:szCs w:val="16"/>
      </w:rPr>
      <w:t>reachdevelopment</w:t>
    </w:r>
    <w:r w:rsidRPr="0018766B">
      <w:rPr>
        <w:i/>
        <w:sz w:val="16"/>
        <w:szCs w:val="16"/>
      </w:rPr>
      <w:t>.org.</w:t>
    </w:r>
    <w:r w:rsidR="0057356A">
      <w:rPr>
        <w:i/>
        <w:sz w:val="16"/>
        <w:szCs w:val="16"/>
      </w:rPr>
      <w:br/>
    </w:r>
    <w:r w:rsidR="0057356A">
      <w:rPr>
        <w:i/>
        <w:sz w:val="16"/>
        <w:szCs w:val="16"/>
      </w:rPr>
      <w:br/>
    </w:r>
    <w:r w:rsidR="008730C6">
      <w:rPr>
        <w:i/>
        <w:sz w:val="16"/>
        <w:szCs w:val="16"/>
      </w:rPr>
      <w:t>November</w:t>
    </w:r>
    <w:r w:rsidR="00A927F2">
      <w:rPr>
        <w:i/>
        <w:sz w:val="16"/>
        <w:szCs w:val="16"/>
      </w:rPr>
      <w:t xml:space="preserve"> 2012</w:t>
    </w:r>
  </w:p>
  <w:p w14:paraId="6EDA8CA8" w14:textId="77777777" w:rsidR="0018766B" w:rsidRDefault="0018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03C8" w14:textId="77777777" w:rsidR="00A463A5" w:rsidRDefault="00A463A5" w:rsidP="0018766B">
      <w:r>
        <w:separator/>
      </w:r>
    </w:p>
  </w:footnote>
  <w:footnote w:type="continuationSeparator" w:id="0">
    <w:p w14:paraId="05428D81" w14:textId="77777777" w:rsidR="00A463A5" w:rsidRDefault="00A463A5" w:rsidP="00187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0F7"/>
    <w:multiLevelType w:val="hybridMultilevel"/>
    <w:tmpl w:val="BEB00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189"/>
    <w:multiLevelType w:val="hybridMultilevel"/>
    <w:tmpl w:val="E18C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0BCA"/>
    <w:multiLevelType w:val="hybridMultilevel"/>
    <w:tmpl w:val="103C171E"/>
    <w:lvl w:ilvl="0" w:tplc="EBC0CE7C">
      <w:start w:val="1"/>
      <w:numFmt w:val="bullet"/>
      <w:lvlText w:val=""/>
      <w:lvlJc w:val="left"/>
      <w:pPr>
        <w:tabs>
          <w:tab w:val="num" w:pos="360"/>
        </w:tabs>
        <w:ind w:left="360" w:hanging="360"/>
      </w:pPr>
      <w:rPr>
        <w:rFonts w:ascii="Wingdings"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4300C"/>
    <w:multiLevelType w:val="hybridMultilevel"/>
    <w:tmpl w:val="1E529FA6"/>
    <w:lvl w:ilvl="0" w:tplc="189A54BC">
      <w:start w:val="1"/>
      <w:numFmt w:val="bullet"/>
      <w:lvlText w:val=""/>
      <w:lvlJc w:val="left"/>
      <w:pPr>
        <w:tabs>
          <w:tab w:val="num" w:pos="720"/>
        </w:tabs>
        <w:ind w:left="72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14541"/>
    <w:multiLevelType w:val="hybridMultilevel"/>
    <w:tmpl w:val="28C2E568"/>
    <w:lvl w:ilvl="0" w:tplc="E40658A4">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636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951575"/>
    <w:multiLevelType w:val="singleLevel"/>
    <w:tmpl w:val="CAACA5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B02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5906BD"/>
    <w:multiLevelType w:val="hybridMultilevel"/>
    <w:tmpl w:val="558C330C"/>
    <w:lvl w:ilvl="0" w:tplc="DCA89BBC">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36C3E"/>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24D49"/>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95473"/>
    <w:multiLevelType w:val="hybridMultilevel"/>
    <w:tmpl w:val="133A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D1D58"/>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AC2745"/>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F52672"/>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D06FA9"/>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D063F5"/>
    <w:multiLevelType w:val="hybridMultilevel"/>
    <w:tmpl w:val="08D8C4E8"/>
    <w:lvl w:ilvl="0" w:tplc="31FC148E">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F5E0A"/>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591222"/>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A14C0D"/>
    <w:multiLevelType w:val="hybridMultilevel"/>
    <w:tmpl w:val="A9CA33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217C29"/>
    <w:multiLevelType w:val="hybridMultilevel"/>
    <w:tmpl w:val="017C6E04"/>
    <w:lvl w:ilvl="0" w:tplc="CB2CD0F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E5A93"/>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2A10BE"/>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140A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7B5734"/>
    <w:multiLevelType w:val="hybridMultilevel"/>
    <w:tmpl w:val="7466D402"/>
    <w:lvl w:ilvl="0" w:tplc="31FC148E">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026B5"/>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356F2A"/>
    <w:multiLevelType w:val="hybridMultilevel"/>
    <w:tmpl w:val="F3A8097A"/>
    <w:lvl w:ilvl="0" w:tplc="31FC148E">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4EDD44B7"/>
    <w:multiLevelType w:val="hybridMultilevel"/>
    <w:tmpl w:val="103C171E"/>
    <w:lvl w:ilvl="0" w:tplc="44E0BCAC">
      <w:start w:val="1"/>
      <w:numFmt w:val="bullet"/>
      <w:lvlText w:val=""/>
      <w:lvlJc w:val="left"/>
      <w:pPr>
        <w:tabs>
          <w:tab w:val="num" w:pos="360"/>
        </w:tabs>
        <w:ind w:left="360" w:hanging="360"/>
      </w:pPr>
      <w:rPr>
        <w:rFonts w:ascii="Wingdings" w:hAnsi="Wingdings" w:hint="default"/>
        <w:b/>
        <w:i w:val="0"/>
      </w:rPr>
    </w:lvl>
    <w:lvl w:ilvl="1" w:tplc="CB2CD0F2">
      <w:start w:val="1"/>
      <w:numFmt w:val="bullet"/>
      <w:lvlText w:val=""/>
      <w:lvlJc w:val="left"/>
      <w:pPr>
        <w:tabs>
          <w:tab w:val="num" w:pos="1440"/>
        </w:tabs>
        <w:ind w:left="1440" w:hanging="360"/>
      </w:pPr>
      <w:rPr>
        <w:rFonts w:ascii="Wingdings" w:hAnsi="Wingding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01937"/>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96AD4"/>
    <w:multiLevelType w:val="hybridMultilevel"/>
    <w:tmpl w:val="1E529FA6"/>
    <w:lvl w:ilvl="0" w:tplc="F280AD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D1C70"/>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4B2544"/>
    <w:multiLevelType w:val="hybridMultilevel"/>
    <w:tmpl w:val="103C171E"/>
    <w:lvl w:ilvl="0" w:tplc="44E0BCAC">
      <w:start w:val="1"/>
      <w:numFmt w:val="bullet"/>
      <w:lvlText w:val=""/>
      <w:lvlJc w:val="left"/>
      <w:pPr>
        <w:tabs>
          <w:tab w:val="num" w:pos="360"/>
        </w:tabs>
        <w:ind w:left="360" w:hanging="360"/>
      </w:pPr>
      <w:rPr>
        <w:rFonts w:ascii="Wingdings" w:hAnsi="Wingdings" w:hint="default"/>
        <w:b/>
        <w:i w:val="0"/>
      </w:rPr>
    </w:lvl>
    <w:lvl w:ilvl="1" w:tplc="F4A85218">
      <w:start w:val="1"/>
      <w:numFmt w:val="bullet"/>
      <w:lvlText w:val=""/>
      <w:lvlJc w:val="left"/>
      <w:pPr>
        <w:tabs>
          <w:tab w:val="num" w:pos="360"/>
        </w:tabs>
        <w:ind w:left="360" w:hanging="360"/>
      </w:pPr>
      <w:rPr>
        <w:rFonts w:ascii="Wingdings" w:hAnsi="Wingding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37280"/>
    <w:multiLevelType w:val="hybridMultilevel"/>
    <w:tmpl w:val="28D4C026"/>
    <w:lvl w:ilvl="0" w:tplc="B668632A">
      <w:start w:val="1"/>
      <w:numFmt w:val="bullet"/>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4607F"/>
    <w:multiLevelType w:val="hybridMultilevel"/>
    <w:tmpl w:val="1E529FA6"/>
    <w:lvl w:ilvl="0" w:tplc="4A760C5A">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12AFB"/>
    <w:multiLevelType w:val="hybridMultilevel"/>
    <w:tmpl w:val="3DE283AC"/>
    <w:lvl w:ilvl="0" w:tplc="0666B7A4">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A556A"/>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890540"/>
    <w:multiLevelType w:val="singleLevel"/>
    <w:tmpl w:val="CAACA56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521B9"/>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A57A5D"/>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1176A7"/>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593D45"/>
    <w:multiLevelType w:val="hybridMultilevel"/>
    <w:tmpl w:val="5E4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71D47"/>
    <w:multiLevelType w:val="singleLevel"/>
    <w:tmpl w:val="60A29F1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DB4B8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231F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70D757A"/>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F91F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A1F568B"/>
    <w:multiLevelType w:val="singleLevel"/>
    <w:tmpl w:val="B364B948"/>
    <w:lvl w:ilvl="0">
      <w:numFmt w:val="bullet"/>
      <w:lvlText w:val="-"/>
      <w:lvlJc w:val="left"/>
      <w:pPr>
        <w:tabs>
          <w:tab w:val="num" w:pos="360"/>
        </w:tabs>
        <w:ind w:left="360" w:hanging="360"/>
      </w:pPr>
      <w:rPr>
        <w:rFonts w:hint="default"/>
      </w:rPr>
    </w:lvl>
  </w:abstractNum>
  <w:abstractNum w:abstractNumId="47" w15:restartNumberingAfterBreak="0">
    <w:nsid w:val="7B5950C6"/>
    <w:multiLevelType w:val="singleLevel"/>
    <w:tmpl w:val="6B6A488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D842EF"/>
    <w:multiLevelType w:val="hybridMultilevel"/>
    <w:tmpl w:val="28D4C026"/>
    <w:lvl w:ilvl="0" w:tplc="A25AC93E">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FB74D7"/>
    <w:multiLevelType w:val="hybridMultilevel"/>
    <w:tmpl w:val="59D23DB6"/>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38"/>
  </w:num>
  <w:num w:numId="4">
    <w:abstractNumId w:val="5"/>
  </w:num>
  <w:num w:numId="5">
    <w:abstractNumId w:val="23"/>
  </w:num>
  <w:num w:numId="6">
    <w:abstractNumId w:val="21"/>
  </w:num>
  <w:num w:numId="7">
    <w:abstractNumId w:val="42"/>
  </w:num>
  <w:num w:numId="8">
    <w:abstractNumId w:val="45"/>
  </w:num>
  <w:num w:numId="9">
    <w:abstractNumId w:val="7"/>
  </w:num>
  <w:num w:numId="10">
    <w:abstractNumId w:val="41"/>
  </w:num>
  <w:num w:numId="11">
    <w:abstractNumId w:val="6"/>
  </w:num>
  <w:num w:numId="12">
    <w:abstractNumId w:val="36"/>
  </w:num>
  <w:num w:numId="13">
    <w:abstractNumId w:val="14"/>
  </w:num>
  <w:num w:numId="14">
    <w:abstractNumId w:val="10"/>
  </w:num>
  <w:num w:numId="15">
    <w:abstractNumId w:val="17"/>
  </w:num>
  <w:num w:numId="16">
    <w:abstractNumId w:val="30"/>
  </w:num>
  <w:num w:numId="17">
    <w:abstractNumId w:val="12"/>
  </w:num>
  <w:num w:numId="18">
    <w:abstractNumId w:val="37"/>
  </w:num>
  <w:num w:numId="19">
    <w:abstractNumId w:val="47"/>
  </w:num>
  <w:num w:numId="20">
    <w:abstractNumId w:val="44"/>
  </w:num>
  <w:num w:numId="21">
    <w:abstractNumId w:val="15"/>
  </w:num>
  <w:num w:numId="22">
    <w:abstractNumId w:val="35"/>
  </w:num>
  <w:num w:numId="23">
    <w:abstractNumId w:val="9"/>
  </w:num>
  <w:num w:numId="24">
    <w:abstractNumId w:val="25"/>
  </w:num>
  <w:num w:numId="25">
    <w:abstractNumId w:val="13"/>
  </w:num>
  <w:num w:numId="26">
    <w:abstractNumId w:val="22"/>
  </w:num>
  <w:num w:numId="27">
    <w:abstractNumId w:val="39"/>
  </w:num>
  <w:num w:numId="28">
    <w:abstractNumId w:val="18"/>
  </w:num>
  <w:num w:numId="29">
    <w:abstractNumId w:val="28"/>
  </w:num>
  <w:num w:numId="30">
    <w:abstractNumId w:val="19"/>
  </w:num>
  <w:num w:numId="31">
    <w:abstractNumId w:val="26"/>
  </w:num>
  <w:num w:numId="32">
    <w:abstractNumId w:val="8"/>
  </w:num>
  <w:num w:numId="33">
    <w:abstractNumId w:val="4"/>
  </w:num>
  <w:num w:numId="34">
    <w:abstractNumId w:val="29"/>
  </w:num>
  <w:num w:numId="35">
    <w:abstractNumId w:val="33"/>
  </w:num>
  <w:num w:numId="36">
    <w:abstractNumId w:val="3"/>
  </w:num>
  <w:num w:numId="37">
    <w:abstractNumId w:val="2"/>
  </w:num>
  <w:num w:numId="38">
    <w:abstractNumId w:val="27"/>
  </w:num>
  <w:num w:numId="39">
    <w:abstractNumId w:val="48"/>
  </w:num>
  <w:num w:numId="40">
    <w:abstractNumId w:val="34"/>
  </w:num>
  <w:num w:numId="41">
    <w:abstractNumId w:val="20"/>
  </w:num>
  <w:num w:numId="42">
    <w:abstractNumId w:val="31"/>
  </w:num>
  <w:num w:numId="43">
    <w:abstractNumId w:val="32"/>
  </w:num>
  <w:num w:numId="44">
    <w:abstractNumId w:val="11"/>
  </w:num>
  <w:num w:numId="45">
    <w:abstractNumId w:val="1"/>
  </w:num>
  <w:num w:numId="46">
    <w:abstractNumId w:val="0"/>
  </w:num>
  <w:num w:numId="47">
    <w:abstractNumId w:val="16"/>
  </w:num>
  <w:num w:numId="48">
    <w:abstractNumId w:val="24"/>
  </w:num>
  <w:num w:numId="49">
    <w:abstractNumId w:val="4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E5"/>
    <w:rsid w:val="00017072"/>
    <w:rsid w:val="00030B00"/>
    <w:rsid w:val="0005178A"/>
    <w:rsid w:val="000820EE"/>
    <w:rsid w:val="000C56ED"/>
    <w:rsid w:val="00172D96"/>
    <w:rsid w:val="0018766B"/>
    <w:rsid w:val="001E1B8A"/>
    <w:rsid w:val="00221EBB"/>
    <w:rsid w:val="00242EC7"/>
    <w:rsid w:val="00262610"/>
    <w:rsid w:val="002A18A5"/>
    <w:rsid w:val="002C5187"/>
    <w:rsid w:val="002F31C0"/>
    <w:rsid w:val="003212CF"/>
    <w:rsid w:val="00335418"/>
    <w:rsid w:val="003530D0"/>
    <w:rsid w:val="00354F27"/>
    <w:rsid w:val="00375D68"/>
    <w:rsid w:val="003B231B"/>
    <w:rsid w:val="004E68BE"/>
    <w:rsid w:val="00531542"/>
    <w:rsid w:val="00552F92"/>
    <w:rsid w:val="00561B34"/>
    <w:rsid w:val="0057356A"/>
    <w:rsid w:val="005C7640"/>
    <w:rsid w:val="005D2168"/>
    <w:rsid w:val="005E3428"/>
    <w:rsid w:val="005F652B"/>
    <w:rsid w:val="00660AF8"/>
    <w:rsid w:val="006E190C"/>
    <w:rsid w:val="006F22CD"/>
    <w:rsid w:val="00720437"/>
    <w:rsid w:val="00810AC1"/>
    <w:rsid w:val="00860723"/>
    <w:rsid w:val="00865D9D"/>
    <w:rsid w:val="00871F9A"/>
    <w:rsid w:val="008730C6"/>
    <w:rsid w:val="00891332"/>
    <w:rsid w:val="00892238"/>
    <w:rsid w:val="008B1111"/>
    <w:rsid w:val="008C3E4D"/>
    <w:rsid w:val="009B6478"/>
    <w:rsid w:val="009E6BF1"/>
    <w:rsid w:val="00A463A5"/>
    <w:rsid w:val="00A60056"/>
    <w:rsid w:val="00A835B7"/>
    <w:rsid w:val="00A927F2"/>
    <w:rsid w:val="00AB5EBA"/>
    <w:rsid w:val="00B0573C"/>
    <w:rsid w:val="00B75BB5"/>
    <w:rsid w:val="00BA3EB4"/>
    <w:rsid w:val="00BE120E"/>
    <w:rsid w:val="00BE677F"/>
    <w:rsid w:val="00C27FFC"/>
    <w:rsid w:val="00C955C9"/>
    <w:rsid w:val="00CA3E0E"/>
    <w:rsid w:val="00CB312C"/>
    <w:rsid w:val="00D67FEC"/>
    <w:rsid w:val="00D7176A"/>
    <w:rsid w:val="00D81BE5"/>
    <w:rsid w:val="00DB4D5F"/>
    <w:rsid w:val="00DE3832"/>
    <w:rsid w:val="00EE5B62"/>
    <w:rsid w:val="00FC62B5"/>
    <w:rsid w:val="00FC71DC"/>
    <w:rsid w:val="00FF4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A8C61"/>
  <w15:docId w15:val="{6C010005-A902-44DC-8DCC-5F865F54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EE"/>
  </w:style>
  <w:style w:type="paragraph" w:styleId="Heading1">
    <w:name w:val="heading 1"/>
    <w:basedOn w:val="Normal"/>
    <w:next w:val="Normal"/>
    <w:qFormat/>
    <w:rsid w:val="000820EE"/>
    <w:pPr>
      <w:keepNext/>
      <w:spacing w:line="360" w:lineRule="auto"/>
      <w:outlineLvl w:val="0"/>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20EE"/>
    <w:rPr>
      <w:rFonts w:ascii="Tahoma" w:hAnsi="Tahoma" w:cs="Tahoma"/>
      <w:sz w:val="16"/>
      <w:szCs w:val="16"/>
    </w:rPr>
  </w:style>
  <w:style w:type="paragraph" w:styleId="ListParagraph">
    <w:name w:val="List Paragraph"/>
    <w:basedOn w:val="Normal"/>
    <w:uiPriority w:val="34"/>
    <w:qFormat/>
    <w:rsid w:val="00D81BE5"/>
    <w:pPr>
      <w:ind w:left="720"/>
    </w:pPr>
  </w:style>
  <w:style w:type="paragraph" w:styleId="Header">
    <w:name w:val="header"/>
    <w:basedOn w:val="Normal"/>
    <w:link w:val="HeaderChar"/>
    <w:uiPriority w:val="99"/>
    <w:semiHidden/>
    <w:unhideWhenUsed/>
    <w:rsid w:val="0018766B"/>
    <w:pPr>
      <w:tabs>
        <w:tab w:val="center" w:pos="4680"/>
        <w:tab w:val="right" w:pos="9360"/>
      </w:tabs>
    </w:pPr>
  </w:style>
  <w:style w:type="character" w:customStyle="1" w:styleId="HeaderChar">
    <w:name w:val="Header Char"/>
    <w:basedOn w:val="DefaultParagraphFont"/>
    <w:link w:val="Header"/>
    <w:uiPriority w:val="99"/>
    <w:semiHidden/>
    <w:rsid w:val="0018766B"/>
  </w:style>
  <w:style w:type="paragraph" w:styleId="Footer">
    <w:name w:val="footer"/>
    <w:basedOn w:val="Normal"/>
    <w:link w:val="FooterChar"/>
    <w:uiPriority w:val="99"/>
    <w:unhideWhenUsed/>
    <w:rsid w:val="0018766B"/>
    <w:pPr>
      <w:tabs>
        <w:tab w:val="center" w:pos="4680"/>
        <w:tab w:val="right" w:pos="9360"/>
      </w:tabs>
    </w:pPr>
  </w:style>
  <w:style w:type="character" w:customStyle="1" w:styleId="FooterChar">
    <w:name w:val="Footer Char"/>
    <w:basedOn w:val="DefaultParagraphFont"/>
    <w:link w:val="Footer"/>
    <w:uiPriority w:val="99"/>
    <w:rsid w:val="0018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 Document" ma:contentTypeID="0x010100106E9413CB0C4D419360A41205BB1B3200387A3ACE4CFD154893EA0B2C381CB936" ma:contentTypeVersion="8" ma:contentTypeDescription="" ma:contentTypeScope="" ma:versionID="87ffc58167a9b0fcb9e495fb64a2d19c">
  <xsd:schema xmlns:xsd="http://www.w3.org/2001/XMLSchema" xmlns:p="http://schemas.microsoft.com/office/2006/metadata/properties" targetNamespace="http://schemas.microsoft.com/office/2006/metadata/properties" ma:root="true" ma:fieldsID="335d98fe9c2057785955976598ed43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AA6E02-05A6-488B-9554-B43AB7C8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0CD7D5-5EE9-441A-AFE9-1783B3EC79EB}">
  <ds:schemaRefs>
    <ds:schemaRef ds:uri="http://schemas.microsoft.com/sharepoint/v3/contenttype/forms"/>
  </ds:schemaRefs>
</ds:datastoreItem>
</file>

<file path=customXml/itemProps3.xml><?xml version="1.0" encoding="utf-8"?>
<ds:datastoreItem xmlns:ds="http://schemas.openxmlformats.org/officeDocument/2006/customXml" ds:itemID="{B0BB6C95-0D37-468B-BF85-42A6559B6418}">
  <ds:schemaRefs>
    <ds:schemaRef ds:uri="http://schemas.microsoft.com/office/2006/metadata/longProperties"/>
  </ds:schemaRefs>
</ds:datastoreItem>
</file>

<file path=customXml/itemProps4.xml><?xml version="1.0" encoding="utf-8"?>
<ds:datastoreItem xmlns:ds="http://schemas.openxmlformats.org/officeDocument/2006/customXml" ds:itemID="{39170359-9A1E-409A-BECE-C02A640DE5A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 Information for the Individual Program Plan (IPP)</vt:lpstr>
    </vt:vector>
  </TitlesOfParts>
  <Company>Hewlett-Packard Company</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for the Individual Program Plan (IPP)</dc:title>
  <dc:creator>cathy g</dc:creator>
  <cp:lastModifiedBy>Oshrat Zemel</cp:lastModifiedBy>
  <cp:revision>3</cp:revision>
  <cp:lastPrinted>2013-01-24T23:38:00Z</cp:lastPrinted>
  <dcterms:created xsi:type="dcterms:W3CDTF">2017-03-09T21:36:00Z</dcterms:created>
  <dcterms:modified xsi:type="dcterms:W3CDTF">2017-03-09T21:44:00Z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0x010100106E9413CB0C4D419360A41205BB1B3200387A3ACE4CFD154893EA0B2C381CB936</vt:lpwstr>
  </property>
  <property fmtid="{D5CDD505-2E9C-101B-9397-08002B2CF9AE}" pid="4" name="Sub Category">
    <vt:lpwstr>Consent Form</vt:lpwstr>
  </property>
  <property fmtid="{D5CDD505-2E9C-101B-9397-08002B2CF9AE}" pid="5" name="Category">
    <vt:lpwstr>Program Related</vt:lpwstr>
  </property>
</Properties>
</file>